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D1063" w14:textId="77777777" w:rsidR="00275A0F" w:rsidRPr="00855842" w:rsidRDefault="00855842">
      <w:pPr>
        <w:rPr>
          <w:b/>
          <w:sz w:val="32"/>
          <w:szCs w:val="32"/>
        </w:rPr>
      </w:pPr>
      <w:r w:rsidRPr="00855842">
        <w:rPr>
          <w:b/>
          <w:sz w:val="32"/>
          <w:szCs w:val="32"/>
        </w:rPr>
        <w:t>Maintaining Integrity in System Date/Time</w:t>
      </w:r>
    </w:p>
    <w:p w14:paraId="07E22665" w14:textId="77777777" w:rsidR="00275A0F" w:rsidRDefault="00275A0F">
      <w:pPr>
        <w:rPr>
          <w:b/>
          <w:sz w:val="24"/>
        </w:rPr>
      </w:pPr>
    </w:p>
    <w:p w14:paraId="09E79795" w14:textId="77777777" w:rsidR="000636E9" w:rsidRPr="00DA18BC" w:rsidRDefault="000636E9">
      <w:pPr>
        <w:rPr>
          <w:b/>
          <w:sz w:val="24"/>
        </w:rPr>
      </w:pPr>
      <w:r w:rsidRPr="00DA18BC">
        <w:rPr>
          <w:b/>
          <w:sz w:val="24"/>
        </w:rPr>
        <w:t>5.7.5.1 FPT_STM.1 Reliable Time Stamps</w:t>
      </w:r>
    </w:p>
    <w:p w14:paraId="218DE680" w14:textId="77777777" w:rsidR="000636E9" w:rsidRPr="000636E9" w:rsidRDefault="00855842">
      <w:r>
        <w:rPr>
          <w:u w:val="single"/>
        </w:rPr>
        <w:t>Proposal</w:t>
      </w:r>
      <w:r w:rsidR="000636E9" w:rsidRPr="000636E9">
        <w:t>:</w:t>
      </w:r>
    </w:p>
    <w:p w14:paraId="5BD06EDA" w14:textId="77777777" w:rsidR="00855842" w:rsidRDefault="00855842" w:rsidP="00855842">
      <w:pPr>
        <w:pStyle w:val="BodyText"/>
      </w:pPr>
      <w:r w:rsidRPr="00691B95">
        <w:rPr>
          <w:b/>
        </w:rPr>
        <w:t>FPT_STM.1.1</w:t>
      </w:r>
      <w:r w:rsidRPr="00CC4193">
        <w:t xml:space="preserve"> The TSF shall be able to provide reliable time stamps.</w:t>
      </w:r>
    </w:p>
    <w:p w14:paraId="66397D6E" w14:textId="77777777" w:rsidR="00855842" w:rsidRDefault="00855842" w:rsidP="00855842">
      <w:pPr>
        <w:pStyle w:val="ApplicationNoteHead"/>
      </w:pPr>
    </w:p>
    <w:p w14:paraId="468DD5CE" w14:textId="77777777" w:rsidR="00855842" w:rsidRPr="00855842" w:rsidRDefault="00855842" w:rsidP="00855842">
      <w:pPr>
        <w:rPr>
          <w:rFonts w:ascii="Times New Roman" w:hAnsi="Times New Roman" w:cs="Times New Roman"/>
          <w:sz w:val="24"/>
          <w:szCs w:val="24"/>
        </w:rPr>
      </w:pPr>
      <w:r w:rsidRPr="002B445B">
        <w:rPr>
          <w:iCs/>
        </w:rPr>
        <w:t>Reliable time stamps are expected to be used with other TSF, e.g. for the generation of audit data to allow the Security Administrator to investigate incidents by checking the order of events and to determine the actual local time when events occurred. The decision about the required level of accuracy of that information is up to the administrator.</w:t>
      </w:r>
      <w:r w:rsidR="00607031" w:rsidRPr="00855842">
        <w:rPr>
          <w:rFonts w:ascii="Times New Roman" w:hAnsi="Times New Roman" w:cs="Times New Roman"/>
          <w:sz w:val="24"/>
          <w:szCs w:val="24"/>
        </w:rPr>
        <w:t xml:space="preserve"> </w:t>
      </w:r>
      <w:r w:rsidRPr="00855842">
        <w:rPr>
          <w:iCs/>
        </w:rPr>
        <w:t xml:space="preserve">The TOE depends on external time and date information, either provided manually by the Security Administrator or through the use of an NTP server. The use of a local real-time clock and the automatic synchronization with an NTP server is recommended but not mandated. </w:t>
      </w:r>
      <w:r w:rsidRPr="00B506EA">
        <w:rPr>
          <w:iCs/>
        </w:rPr>
        <w:t>The ST Author specifies the means which are used to update system time in FMT_MTD.1</w:t>
      </w:r>
      <w:r w:rsidR="00BC77C1" w:rsidRPr="00B506EA">
        <w:rPr>
          <w:iCs/>
        </w:rPr>
        <w:t>/</w:t>
      </w:r>
      <w:proofErr w:type="spellStart"/>
      <w:r w:rsidR="00BC77C1" w:rsidRPr="00B506EA">
        <w:rPr>
          <w:iCs/>
        </w:rPr>
        <w:t>SystemTime</w:t>
      </w:r>
      <w:proofErr w:type="spellEnd"/>
      <w:r w:rsidR="00BC77C1" w:rsidRPr="00B506EA">
        <w:rPr>
          <w:iCs/>
        </w:rPr>
        <w:t xml:space="preserve"> Management of TSF Data</w:t>
      </w:r>
      <w:r w:rsidRPr="00B506EA">
        <w:rPr>
          <w:iCs/>
        </w:rPr>
        <w:t>.</w:t>
      </w:r>
      <w:r>
        <w:rPr>
          <w:iCs/>
        </w:rPr>
        <w:t xml:space="preserve"> </w:t>
      </w:r>
      <w:r w:rsidRPr="00855842">
        <w:rPr>
          <w:iCs/>
        </w:rPr>
        <w:t>The ST author describes in the TSS how the external time and date information is received by the TOE and how this information is maintained.</w:t>
      </w:r>
      <w:r>
        <w:rPr>
          <w:rFonts w:ascii="Times New Roman" w:hAnsi="Times New Roman" w:cs="Times New Roman"/>
          <w:sz w:val="24"/>
          <w:szCs w:val="24"/>
        </w:rPr>
        <w:t xml:space="preserve">  </w:t>
      </w:r>
    </w:p>
    <w:p w14:paraId="4A500871" w14:textId="77777777" w:rsidR="00855842" w:rsidRDefault="00855842" w:rsidP="00607031">
      <w:pPr>
        <w:rPr>
          <w:iCs/>
        </w:rPr>
      </w:pPr>
    </w:p>
    <w:p w14:paraId="7B60B143" w14:textId="77777777" w:rsidR="00BC77C1" w:rsidRDefault="00BC77C1" w:rsidP="00BC77C1">
      <w:pPr>
        <w:pStyle w:val="Heading4"/>
      </w:pPr>
      <w:bookmarkStart w:id="0" w:name="_Toc412821577"/>
      <w:bookmarkStart w:id="1" w:name="_Toc456887873"/>
      <w:r>
        <w:t>FMT_MTD.1/</w:t>
      </w:r>
      <w:proofErr w:type="spellStart"/>
      <w:proofErr w:type="gramStart"/>
      <w:r>
        <w:t>SystemTime</w:t>
      </w:r>
      <w:proofErr w:type="spellEnd"/>
      <w:r>
        <w:t xml:space="preserve">  </w:t>
      </w:r>
      <w:r>
        <w:rPr>
          <w:spacing w:val="-1"/>
        </w:rPr>
        <w:t>Management</w:t>
      </w:r>
      <w:proofErr w:type="gramEnd"/>
      <w:r>
        <w:rPr>
          <w:spacing w:val="-1"/>
        </w:rPr>
        <w:t xml:space="preserve"> </w:t>
      </w:r>
      <w:r>
        <w:t>of</w:t>
      </w:r>
      <w:r>
        <w:rPr>
          <w:spacing w:val="-2"/>
        </w:rPr>
        <w:t xml:space="preserve"> </w:t>
      </w:r>
      <w:r>
        <w:rPr>
          <w:spacing w:val="-1"/>
        </w:rPr>
        <w:t>TSF Data</w:t>
      </w:r>
      <w:bookmarkEnd w:id="0"/>
      <w:bookmarkEnd w:id="1"/>
    </w:p>
    <w:p w14:paraId="477D4BDA" w14:textId="77777777" w:rsidR="00BC77C1" w:rsidRPr="00691B95" w:rsidRDefault="00BC77C1" w:rsidP="00BC77C1">
      <w:pPr>
        <w:pStyle w:val="BodyText"/>
        <w:keepNext/>
        <w:pBdr>
          <w:top w:val="single" w:sz="4" w:space="1" w:color="auto"/>
          <w:left w:val="single" w:sz="4" w:space="4" w:color="auto"/>
          <w:bottom w:val="single" w:sz="4" w:space="1" w:color="auto"/>
          <w:right w:val="single" w:sz="4" w:space="4" w:color="auto"/>
        </w:pBdr>
        <w:shd w:val="clear" w:color="auto" w:fill="F3F3F3"/>
        <w:tabs>
          <w:tab w:val="left" w:pos="2835"/>
        </w:tabs>
        <w:ind w:left="2835" w:hanging="2835"/>
        <w:rPr>
          <w:b/>
          <w:bCs/>
        </w:rPr>
      </w:pPr>
      <w:r w:rsidRPr="00691B95">
        <w:rPr>
          <w:b/>
          <w:bCs/>
        </w:rPr>
        <w:t>FMT_MTD.1</w:t>
      </w:r>
      <w:r>
        <w:rPr>
          <w:b/>
          <w:bCs/>
        </w:rPr>
        <w:t>/</w:t>
      </w:r>
      <w:proofErr w:type="spellStart"/>
      <w:r>
        <w:rPr>
          <w:b/>
          <w:bCs/>
        </w:rPr>
        <w:t>SystemTime</w:t>
      </w:r>
      <w:proofErr w:type="spellEnd"/>
      <w:r w:rsidRPr="00691B95">
        <w:rPr>
          <w:b/>
          <w:bCs/>
        </w:rPr>
        <w:t xml:space="preserve"> </w:t>
      </w:r>
      <w:r>
        <w:rPr>
          <w:b/>
          <w:bCs/>
        </w:rPr>
        <w:tab/>
      </w:r>
      <w:r>
        <w:rPr>
          <w:b/>
          <w:bCs/>
        </w:rPr>
        <w:tab/>
      </w:r>
      <w:r w:rsidRPr="00691B95">
        <w:rPr>
          <w:b/>
          <w:bCs/>
        </w:rPr>
        <w:t>Management of TSF Data</w:t>
      </w:r>
    </w:p>
    <w:p w14:paraId="2CD3D56B" w14:textId="7C51AAFE" w:rsidR="00BC77C1" w:rsidRDefault="00BC77C1" w:rsidP="00BC77C1">
      <w:pPr>
        <w:pStyle w:val="BodyText"/>
        <w:rPr>
          <w:i/>
        </w:rPr>
      </w:pPr>
      <w:r w:rsidRPr="00691B95">
        <w:rPr>
          <w:b/>
        </w:rPr>
        <w:t>FMT_MTD.1.1</w:t>
      </w:r>
      <w:r>
        <w:rPr>
          <w:b/>
        </w:rPr>
        <w:t>/</w:t>
      </w:r>
      <w:proofErr w:type="spellStart"/>
      <w:r>
        <w:rPr>
          <w:b/>
        </w:rPr>
        <w:t>SystemTime</w:t>
      </w:r>
      <w:proofErr w:type="spellEnd"/>
      <w:r w:rsidRPr="00253837">
        <w:t xml:space="preserve"> </w:t>
      </w:r>
      <w:proofErr w:type="gramStart"/>
      <w:r w:rsidRPr="00253837">
        <w:t>The</w:t>
      </w:r>
      <w:proofErr w:type="gramEnd"/>
      <w:r w:rsidRPr="00253837">
        <w:t xml:space="preserve"> TSF shall restrict the ability to </w:t>
      </w:r>
      <w:r>
        <w:rPr>
          <w:i/>
          <w:iCs/>
          <w:u w:val="single"/>
        </w:rPr>
        <w:t>modify</w:t>
      </w:r>
      <w:r w:rsidRPr="00253837">
        <w:rPr>
          <w:i/>
          <w:iCs/>
        </w:rPr>
        <w:t xml:space="preserve"> </w:t>
      </w:r>
      <w:r w:rsidRPr="00253837">
        <w:t xml:space="preserve">the </w:t>
      </w:r>
      <w:r>
        <w:rPr>
          <w:i/>
          <w:iCs/>
        </w:rPr>
        <w:t>System Time</w:t>
      </w:r>
      <w:r w:rsidRPr="00253837">
        <w:rPr>
          <w:i/>
          <w:iCs/>
        </w:rPr>
        <w:t xml:space="preserve"> </w:t>
      </w:r>
      <w:r w:rsidRPr="00253837">
        <w:t>to</w:t>
      </w:r>
      <w:r w:rsidR="00996BC8">
        <w:rPr>
          <w:i/>
        </w:rPr>
        <w:t xml:space="preserve"> </w:t>
      </w:r>
      <w:r>
        <w:t xml:space="preserve">[selection: </w:t>
      </w:r>
      <w:r w:rsidR="00B506EA">
        <w:rPr>
          <w:i/>
          <w:iCs/>
        </w:rPr>
        <w:t>Security Administrator</w:t>
      </w:r>
      <w:r w:rsidR="00B506EA" w:rsidRPr="00253837">
        <w:rPr>
          <w:i/>
          <w:iCs/>
        </w:rPr>
        <w:t>s</w:t>
      </w:r>
      <w:r w:rsidR="00B506EA">
        <w:t xml:space="preserve"> </w:t>
      </w:r>
      <w:r w:rsidR="00B506EA" w:rsidRPr="00BC77C1">
        <w:rPr>
          <w:i/>
        </w:rPr>
        <w:t>(local</w:t>
      </w:r>
      <w:r w:rsidR="00B506EA">
        <w:rPr>
          <w:i/>
        </w:rPr>
        <w:t>ly</w:t>
      </w:r>
      <w:r w:rsidR="00B506EA" w:rsidRPr="00BC77C1">
        <w:rPr>
          <w:i/>
        </w:rPr>
        <w:t xml:space="preserve"> or remote</w:t>
      </w:r>
      <w:r w:rsidR="00B506EA">
        <w:rPr>
          <w:i/>
        </w:rPr>
        <w:t>ly</w:t>
      </w:r>
      <w:r w:rsidR="00B506EA" w:rsidRPr="00BC77C1">
        <w:rPr>
          <w:i/>
        </w:rPr>
        <w:t>)</w:t>
      </w:r>
      <w:r w:rsidR="00B506EA">
        <w:rPr>
          <w:i/>
        </w:rPr>
        <w:t xml:space="preserve">, </w:t>
      </w:r>
      <w:r w:rsidR="00996BC8">
        <w:t xml:space="preserve">an </w:t>
      </w:r>
      <w:r>
        <w:rPr>
          <w:i/>
        </w:rPr>
        <w:t>NTP Server authorized</w:t>
      </w:r>
      <w:r w:rsidR="00B506EA">
        <w:rPr>
          <w:i/>
        </w:rPr>
        <w:t xml:space="preserve"> by the Security Administrator</w:t>
      </w:r>
      <w:r>
        <w:rPr>
          <w:i/>
        </w:rPr>
        <w:t>].</w:t>
      </w:r>
    </w:p>
    <w:p w14:paraId="3F5B1393" w14:textId="77777777" w:rsidR="00BC77C1" w:rsidRPr="00253837" w:rsidRDefault="00BC77C1" w:rsidP="00BC77C1">
      <w:pPr>
        <w:pStyle w:val="ApplicationNoteHead"/>
      </w:pPr>
    </w:p>
    <w:p w14:paraId="240AC6D2" w14:textId="77777777" w:rsidR="00BC77C1" w:rsidRPr="001D7592" w:rsidRDefault="00BC77C1" w:rsidP="00BC77C1">
      <w:pPr>
        <w:rPr>
          <w:rFonts w:ascii="Times New Roman" w:hAnsi="Times New Roman" w:cs="Times New Roman"/>
          <w:iCs/>
          <w:sz w:val="24"/>
          <w:szCs w:val="24"/>
        </w:rPr>
      </w:pPr>
      <w:r w:rsidRPr="001D7592">
        <w:rPr>
          <w:rFonts w:ascii="Times New Roman" w:hAnsi="Times New Roman" w:cs="Times New Roman"/>
          <w:sz w:val="24"/>
          <w:szCs w:val="24"/>
        </w:rPr>
        <w:t xml:space="preserve">If a Security Administrator is modifying the system time remotely, they will, of course, have to use a protected communication path as specified in FPT_TRP.1/Admin. If the ST Author selects the NTP Server option, then </w:t>
      </w:r>
      <w:r w:rsidR="00996BC8" w:rsidRPr="001D7592">
        <w:rPr>
          <w:rFonts w:ascii="Times New Roman" w:hAnsi="Times New Roman" w:cs="Times New Roman"/>
          <w:sz w:val="24"/>
          <w:szCs w:val="24"/>
        </w:rPr>
        <w:t xml:space="preserve">the ST Author must select the </w:t>
      </w:r>
      <w:r w:rsidR="00E17093">
        <w:rPr>
          <w:rFonts w:ascii="Times New Roman" w:hAnsi="Times New Roman" w:cs="Times New Roman"/>
          <w:b/>
          <w:sz w:val="24"/>
          <w:szCs w:val="24"/>
        </w:rPr>
        <w:t>FPT_STM_</w:t>
      </w:r>
      <w:r w:rsidR="00E17093" w:rsidRPr="001D7592">
        <w:rPr>
          <w:rFonts w:ascii="Times New Roman" w:hAnsi="Times New Roman" w:cs="Times New Roman"/>
          <w:b/>
          <w:sz w:val="24"/>
          <w:szCs w:val="24"/>
        </w:rPr>
        <w:t>EXT</w:t>
      </w:r>
      <w:r w:rsidR="00E17093">
        <w:rPr>
          <w:rFonts w:ascii="Times New Roman" w:hAnsi="Times New Roman" w:cs="Times New Roman"/>
          <w:b/>
          <w:sz w:val="24"/>
          <w:szCs w:val="24"/>
        </w:rPr>
        <w:t>.1</w:t>
      </w:r>
      <w:r w:rsidR="00996BC8" w:rsidRPr="001D7592">
        <w:rPr>
          <w:rFonts w:ascii="Times New Roman" w:hAnsi="Times New Roman" w:cs="Times New Roman"/>
          <w:sz w:val="24"/>
          <w:szCs w:val="24"/>
        </w:rPr>
        <w:t xml:space="preserve"> in Appendix X, or they must include “NTP Server” in the open assignment in FTP_ITC.1.1.</w:t>
      </w:r>
    </w:p>
    <w:p w14:paraId="4C7A26A7" w14:textId="77777777" w:rsidR="00855842" w:rsidRDefault="001D7592" w:rsidP="00607031">
      <w:r w:rsidRPr="001D7592">
        <w:rPr>
          <w:highlight w:val="yellow"/>
        </w:rPr>
        <w:t>[The following is a selection-based SFR]</w:t>
      </w:r>
    </w:p>
    <w:p w14:paraId="0529AFA3" w14:textId="77777777" w:rsidR="001D7592" w:rsidRPr="001D7592" w:rsidRDefault="001D7592" w:rsidP="00607031">
      <w:pPr>
        <w:rPr>
          <w:rFonts w:ascii="Times New Roman" w:hAnsi="Times New Roman" w:cs="Times New Roman"/>
          <w:b/>
          <w:sz w:val="24"/>
          <w:szCs w:val="24"/>
        </w:rPr>
      </w:pPr>
      <w:commentRangeStart w:id="2"/>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.1 Protection of System Time updates</w:t>
      </w:r>
      <w:commentRangeEnd w:id="2"/>
      <w:r w:rsidR="005E2B0C">
        <w:rPr>
          <w:rStyle w:val="CommentReference"/>
        </w:rPr>
        <w:commentReference w:id="2"/>
      </w:r>
    </w:p>
    <w:p w14:paraId="4E326DB3" w14:textId="163692A2" w:rsidR="005E2B0C" w:rsidRPr="005E2B0C" w:rsidRDefault="001D7592" w:rsidP="000636E9">
      <w:pPr>
        <w:rPr>
          <w:rFonts w:ascii="Times New Roman" w:hAnsi="Times New Roman" w:cs="Times New Roman"/>
          <w:sz w:val="24"/>
          <w:szCs w:val="24"/>
        </w:rPr>
      </w:pPr>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.1</w:t>
      </w:r>
      <w:r w:rsidR="005E2B0C">
        <w:rPr>
          <w:rFonts w:ascii="Times New Roman" w:hAnsi="Times New Roman" w:cs="Times New Roman"/>
          <w:b/>
          <w:sz w:val="24"/>
          <w:szCs w:val="24"/>
        </w:rPr>
        <w:t>/</w:t>
      </w:r>
      <w:proofErr w:type="spellStart"/>
      <w:r w:rsidR="005E2B0C">
        <w:rPr>
          <w:rFonts w:ascii="Times New Roman" w:hAnsi="Times New Roman" w:cs="Times New Roman"/>
          <w:b/>
          <w:sz w:val="24"/>
          <w:szCs w:val="24"/>
        </w:rPr>
        <w:t>Autokey</w:t>
      </w:r>
      <w:proofErr w:type="spellEnd"/>
      <w:r>
        <w:rPr>
          <w:rFonts w:ascii="Times New Roman" w:hAnsi="Times New Roman" w:cs="Times New Roman"/>
          <w:b/>
          <w:sz w:val="24"/>
          <w:szCs w:val="24"/>
        </w:rPr>
        <w:t xml:space="preserve"> </w:t>
      </w:r>
      <w:r w:rsidRPr="001D7592">
        <w:rPr>
          <w:rFonts w:ascii="Times New Roman" w:hAnsi="Times New Roman" w:cs="Times New Roman"/>
          <w:sz w:val="24"/>
          <w:szCs w:val="24"/>
        </w:rPr>
        <w:t xml:space="preserve">The TSF shall </w:t>
      </w:r>
      <w:r w:rsidR="00607031" w:rsidRPr="001D7592">
        <w:rPr>
          <w:rFonts w:ascii="Times New Roman" w:hAnsi="Times New Roman" w:cs="Times New Roman"/>
          <w:sz w:val="24"/>
          <w:szCs w:val="24"/>
        </w:rPr>
        <w:t>use Network Time Protocol version 4 (NTPv4) as specified in RFC 5905, configuring the optional message authentication code (MAC) for symmetric key aut</w:t>
      </w:r>
      <w:r w:rsidR="005B35F6">
        <w:rPr>
          <w:rFonts w:ascii="Times New Roman" w:hAnsi="Times New Roman" w:cs="Times New Roman"/>
          <w:sz w:val="24"/>
          <w:szCs w:val="24"/>
        </w:rPr>
        <w:t xml:space="preserve">hentication scheme and </w:t>
      </w:r>
      <w:proofErr w:type="spellStart"/>
      <w:r w:rsidR="005B35F6">
        <w:rPr>
          <w:rFonts w:ascii="Times New Roman" w:hAnsi="Times New Roman" w:cs="Times New Roman"/>
          <w:sz w:val="24"/>
          <w:szCs w:val="24"/>
        </w:rPr>
        <w:t>Autokey</w:t>
      </w:r>
      <w:proofErr w:type="spellEnd"/>
      <w:r w:rsidR="005B35F6">
        <w:rPr>
          <w:rFonts w:ascii="Times New Roman" w:hAnsi="Times New Roman" w:cs="Times New Roman"/>
          <w:sz w:val="24"/>
          <w:szCs w:val="24"/>
        </w:rPr>
        <w:t xml:space="preserve"> as specified in RFC 5906 using the following identity schemes: [selection: private certificate (PC), </w:t>
      </w:r>
      <w:r w:rsidR="005B35F6" w:rsidRPr="005B35F6">
        <w:rPr>
          <w:rFonts w:ascii="Times New Roman" w:hAnsi="Times New Roman" w:cs="Times New Roman"/>
          <w:sz w:val="24"/>
          <w:szCs w:val="24"/>
        </w:rPr>
        <w:t xml:space="preserve">trusted </w:t>
      </w:r>
      <w:proofErr w:type="gramStart"/>
      <w:r w:rsidR="005B35F6" w:rsidRPr="005B35F6">
        <w:rPr>
          <w:rFonts w:ascii="Times New Roman" w:hAnsi="Times New Roman" w:cs="Times New Roman"/>
          <w:sz w:val="24"/>
          <w:szCs w:val="24"/>
        </w:rPr>
        <w:t>certificate</w:t>
      </w:r>
      <w:r w:rsidR="005B35F6">
        <w:rPr>
          <w:rFonts w:ascii="Times New Roman" w:hAnsi="Times New Roman" w:cs="Times New Roman"/>
          <w:sz w:val="24"/>
          <w:szCs w:val="24"/>
        </w:rPr>
        <w:t xml:space="preserve">  (</w:t>
      </w:r>
      <w:proofErr w:type="gramEnd"/>
      <w:r w:rsidR="005B35F6">
        <w:rPr>
          <w:rFonts w:ascii="Times New Roman" w:hAnsi="Times New Roman" w:cs="Times New Roman"/>
          <w:sz w:val="24"/>
          <w:szCs w:val="24"/>
        </w:rPr>
        <w:t xml:space="preserve">TC), </w:t>
      </w:r>
      <w:r w:rsidR="005B35F6" w:rsidRPr="005B35F6">
        <w:rPr>
          <w:rFonts w:ascii="Times New Roman" w:hAnsi="Times New Roman" w:cs="Times New Roman"/>
          <w:sz w:val="24"/>
          <w:szCs w:val="24"/>
        </w:rPr>
        <w:t xml:space="preserve">a modified </w:t>
      </w:r>
      <w:proofErr w:type="spellStart"/>
      <w:r w:rsidR="005B35F6" w:rsidRPr="005B35F6">
        <w:rPr>
          <w:rFonts w:ascii="Times New Roman" w:hAnsi="Times New Roman" w:cs="Times New Roman"/>
          <w:sz w:val="24"/>
          <w:szCs w:val="24"/>
        </w:rPr>
        <w:t>Schnorr</w:t>
      </w:r>
      <w:proofErr w:type="spellEnd"/>
      <w:r w:rsidR="005B35F6" w:rsidRPr="005B35F6">
        <w:rPr>
          <w:rFonts w:ascii="Times New Roman" w:hAnsi="Times New Roman" w:cs="Times New Roman"/>
          <w:sz w:val="24"/>
          <w:szCs w:val="24"/>
        </w:rPr>
        <w:t xml:space="preserve"> algorithm (IFF - Identify Friend or</w:t>
      </w:r>
      <w:r w:rsidR="005B35F6">
        <w:rPr>
          <w:rFonts w:ascii="Times New Roman" w:hAnsi="Times New Roman" w:cs="Times New Roman"/>
          <w:sz w:val="24"/>
          <w:szCs w:val="24"/>
        </w:rPr>
        <w:t xml:space="preserve">  Foe), </w:t>
      </w:r>
      <w:r w:rsidR="005B35F6" w:rsidRPr="005B35F6">
        <w:rPr>
          <w:rFonts w:ascii="Times New Roman" w:hAnsi="Times New Roman" w:cs="Times New Roman"/>
          <w:sz w:val="24"/>
          <w:szCs w:val="24"/>
        </w:rPr>
        <w:t xml:space="preserve">a modified </w:t>
      </w:r>
      <w:proofErr w:type="spellStart"/>
      <w:r w:rsidR="005B35F6" w:rsidRPr="005B35F6">
        <w:rPr>
          <w:rFonts w:ascii="Times New Roman" w:hAnsi="Times New Roman" w:cs="Times New Roman"/>
          <w:sz w:val="24"/>
          <w:szCs w:val="24"/>
        </w:rPr>
        <w:t>Guillou</w:t>
      </w:r>
      <w:r w:rsidR="005B35F6">
        <w:rPr>
          <w:rFonts w:ascii="Times New Roman" w:hAnsi="Times New Roman" w:cs="Times New Roman"/>
          <w:sz w:val="24"/>
          <w:szCs w:val="24"/>
        </w:rPr>
        <w:t>-Quisquater</w:t>
      </w:r>
      <w:proofErr w:type="spellEnd"/>
      <w:r w:rsidR="005B35F6">
        <w:rPr>
          <w:rFonts w:ascii="Times New Roman" w:hAnsi="Times New Roman" w:cs="Times New Roman"/>
          <w:sz w:val="24"/>
          <w:szCs w:val="24"/>
        </w:rPr>
        <w:t xml:space="preserve"> (GQ) algorithm, </w:t>
      </w:r>
      <w:r w:rsidR="005B35F6" w:rsidRPr="005B35F6">
        <w:rPr>
          <w:rFonts w:ascii="Times New Roman" w:hAnsi="Times New Roman" w:cs="Times New Roman"/>
          <w:sz w:val="24"/>
          <w:szCs w:val="24"/>
        </w:rPr>
        <w:t>a</w:t>
      </w:r>
      <w:r w:rsidR="005B35F6">
        <w:rPr>
          <w:rFonts w:ascii="Times New Roman" w:hAnsi="Times New Roman" w:cs="Times New Roman"/>
          <w:sz w:val="24"/>
          <w:szCs w:val="24"/>
        </w:rPr>
        <w:t xml:space="preserve"> </w:t>
      </w:r>
      <w:r w:rsidR="005B35F6" w:rsidRPr="005B35F6">
        <w:rPr>
          <w:rFonts w:ascii="Times New Roman" w:hAnsi="Times New Roman" w:cs="Times New Roman"/>
          <w:sz w:val="24"/>
          <w:szCs w:val="24"/>
        </w:rPr>
        <w:t xml:space="preserve"> modified Mu-</w:t>
      </w:r>
      <w:proofErr w:type="spellStart"/>
      <w:r w:rsidR="005B35F6" w:rsidRPr="005B35F6">
        <w:rPr>
          <w:rFonts w:ascii="Times New Roman" w:hAnsi="Times New Roman" w:cs="Times New Roman"/>
          <w:sz w:val="24"/>
          <w:szCs w:val="24"/>
        </w:rPr>
        <w:t>Varadharajan</w:t>
      </w:r>
      <w:proofErr w:type="spellEnd"/>
      <w:r w:rsidR="005B35F6" w:rsidRPr="005B35F6">
        <w:rPr>
          <w:rFonts w:ascii="Times New Roman" w:hAnsi="Times New Roman" w:cs="Times New Roman"/>
          <w:sz w:val="24"/>
          <w:szCs w:val="24"/>
        </w:rPr>
        <w:t xml:space="preserve"> (MV) algorithm</w:t>
      </w:r>
      <w:r w:rsidR="005B35F6">
        <w:rPr>
          <w:rFonts w:ascii="Times New Roman" w:hAnsi="Times New Roman" w:cs="Times New Roman"/>
          <w:sz w:val="24"/>
          <w:szCs w:val="24"/>
        </w:rPr>
        <w:t>].</w:t>
      </w:r>
    </w:p>
    <w:p w14:paraId="1D73E6F5" w14:textId="77777777" w:rsidR="001D7592" w:rsidRPr="00253837" w:rsidRDefault="001D7592" w:rsidP="001D7592">
      <w:pPr>
        <w:pStyle w:val="ApplicationNoteHead"/>
      </w:pPr>
    </w:p>
    <w:p w14:paraId="026FF543" w14:textId="3AF1011A" w:rsidR="000636E9" w:rsidRDefault="00E17093" w:rsidP="008D0ABA">
      <w:pPr>
        <w:rPr>
          <w:rFonts w:ascii="Times New Roman" w:hAnsi="Times New Roman" w:cs="Times New Roman"/>
          <w:sz w:val="24"/>
          <w:szCs w:val="24"/>
        </w:rPr>
      </w:pPr>
      <w:r w:rsidRPr="00E17093">
        <w:rPr>
          <w:rFonts w:ascii="Times New Roman" w:hAnsi="Times New Roman" w:cs="Times New Roman"/>
          <w:sz w:val="24"/>
          <w:szCs w:val="24"/>
        </w:rPr>
        <w:t xml:space="preserve">Use of this SFR indicates the TOE </w:t>
      </w:r>
      <w:r>
        <w:rPr>
          <w:rFonts w:ascii="Times New Roman" w:hAnsi="Times New Roman" w:cs="Times New Roman"/>
          <w:sz w:val="24"/>
          <w:szCs w:val="24"/>
        </w:rPr>
        <w:t>provides</w:t>
      </w:r>
      <w:r w:rsidRPr="00E17093">
        <w:rPr>
          <w:rFonts w:ascii="Times New Roman" w:hAnsi="Times New Roman" w:cs="Times New Roman"/>
          <w:sz w:val="24"/>
          <w:szCs w:val="24"/>
        </w:rPr>
        <w:t xml:space="preserve"> an NTP client that </w:t>
      </w:r>
      <w:r>
        <w:rPr>
          <w:rFonts w:ascii="Times New Roman" w:hAnsi="Times New Roman" w:cs="Times New Roman"/>
          <w:sz w:val="24"/>
          <w:szCs w:val="24"/>
        </w:rPr>
        <w:t xml:space="preserve">implements NTPv4 and </w:t>
      </w:r>
      <w:r w:rsidRPr="00E17093">
        <w:rPr>
          <w:rFonts w:ascii="Times New Roman" w:hAnsi="Times New Roman" w:cs="Times New Roman"/>
          <w:sz w:val="24"/>
          <w:szCs w:val="24"/>
        </w:rPr>
        <w:t xml:space="preserve">complies with the </w:t>
      </w:r>
      <w:r w:rsidR="005B35F6">
        <w:rPr>
          <w:rFonts w:ascii="Times New Roman" w:hAnsi="Times New Roman" w:cs="Times New Roman"/>
          <w:sz w:val="24"/>
          <w:szCs w:val="24"/>
        </w:rPr>
        <w:t xml:space="preserve">corresponding standard. </w:t>
      </w:r>
      <w:r w:rsidR="008D0ABA">
        <w:rPr>
          <w:rFonts w:ascii="Times New Roman" w:hAnsi="Times New Roman" w:cs="Times New Roman"/>
          <w:sz w:val="24"/>
          <w:szCs w:val="24"/>
        </w:rPr>
        <w:t>From RFC 5906 “</w:t>
      </w:r>
      <w:r w:rsidR="008D0ABA" w:rsidRPr="008D0ABA">
        <w:rPr>
          <w:rFonts w:ascii="Times New Roman" w:hAnsi="Times New Roman" w:cs="Times New Roman"/>
          <w:sz w:val="24"/>
          <w:szCs w:val="24"/>
        </w:rPr>
        <w:t>There are five schemes now implemented in the NTPv4 reference implementation to prove identity: (1) private certificate (PC), (2)</w:t>
      </w:r>
      <w:r w:rsidR="008D0ABA">
        <w:rPr>
          <w:rFonts w:ascii="Times New Roman" w:hAnsi="Times New Roman" w:cs="Times New Roman"/>
          <w:sz w:val="24"/>
          <w:szCs w:val="24"/>
        </w:rPr>
        <w:t xml:space="preserve"> </w:t>
      </w:r>
      <w:r w:rsidR="008D0ABA" w:rsidRPr="008D0ABA">
        <w:rPr>
          <w:rFonts w:ascii="Times New Roman" w:hAnsi="Times New Roman" w:cs="Times New Roman"/>
          <w:sz w:val="24"/>
          <w:szCs w:val="24"/>
        </w:rPr>
        <w:t xml:space="preserve"> trusted certificate (TC), (3) a modified </w:t>
      </w:r>
      <w:proofErr w:type="spellStart"/>
      <w:r w:rsidR="008D0ABA" w:rsidRPr="008D0ABA">
        <w:rPr>
          <w:rFonts w:ascii="Times New Roman" w:hAnsi="Times New Roman" w:cs="Times New Roman"/>
          <w:sz w:val="24"/>
          <w:szCs w:val="24"/>
        </w:rPr>
        <w:t>Schnorr</w:t>
      </w:r>
      <w:proofErr w:type="spellEnd"/>
      <w:r w:rsidR="008D0ABA" w:rsidRPr="008D0ABA">
        <w:rPr>
          <w:rFonts w:ascii="Times New Roman" w:hAnsi="Times New Roman" w:cs="Times New Roman"/>
          <w:sz w:val="24"/>
          <w:szCs w:val="24"/>
        </w:rPr>
        <w:t xml:space="preserve"> algorithm (IFF aka</w:t>
      </w:r>
      <w:r w:rsidR="008D0ABA">
        <w:rPr>
          <w:rFonts w:ascii="Times New Roman" w:hAnsi="Times New Roman" w:cs="Times New Roman"/>
          <w:sz w:val="24"/>
          <w:szCs w:val="24"/>
        </w:rPr>
        <w:t xml:space="preserve"> </w:t>
      </w:r>
      <w:r w:rsidR="008D0ABA" w:rsidRPr="008D0ABA">
        <w:rPr>
          <w:rFonts w:ascii="Times New Roman" w:hAnsi="Times New Roman" w:cs="Times New Roman"/>
          <w:sz w:val="24"/>
          <w:szCs w:val="24"/>
        </w:rPr>
        <w:t xml:space="preserve"> Identify Friendly or Foe), (4) a modified </w:t>
      </w:r>
      <w:proofErr w:type="spellStart"/>
      <w:r w:rsidR="008D0ABA" w:rsidRPr="008D0ABA">
        <w:rPr>
          <w:rFonts w:ascii="Times New Roman" w:hAnsi="Times New Roman" w:cs="Times New Roman"/>
          <w:sz w:val="24"/>
          <w:szCs w:val="24"/>
        </w:rPr>
        <w:t>Guillou-Quisquater</w:t>
      </w:r>
      <w:proofErr w:type="spellEnd"/>
      <w:r w:rsidR="008D0ABA" w:rsidRPr="008D0ABA">
        <w:rPr>
          <w:rFonts w:ascii="Times New Roman" w:hAnsi="Times New Roman" w:cs="Times New Roman"/>
          <w:sz w:val="24"/>
          <w:szCs w:val="24"/>
        </w:rPr>
        <w:t xml:space="preserve"> (GQ)</w:t>
      </w:r>
      <w:r w:rsidR="008D0ABA">
        <w:rPr>
          <w:rFonts w:ascii="Times New Roman" w:hAnsi="Times New Roman" w:cs="Times New Roman"/>
          <w:sz w:val="24"/>
          <w:szCs w:val="24"/>
        </w:rPr>
        <w:t xml:space="preserve"> </w:t>
      </w:r>
      <w:r w:rsidR="008D0ABA" w:rsidRPr="008D0ABA">
        <w:rPr>
          <w:rFonts w:ascii="Times New Roman" w:hAnsi="Times New Roman" w:cs="Times New Roman"/>
          <w:sz w:val="24"/>
          <w:szCs w:val="24"/>
        </w:rPr>
        <w:t xml:space="preserve"> algorithm, and (5) a modified Mu-</w:t>
      </w:r>
      <w:proofErr w:type="spellStart"/>
      <w:r w:rsidR="008D0ABA" w:rsidRPr="008D0ABA">
        <w:rPr>
          <w:rFonts w:ascii="Times New Roman" w:hAnsi="Times New Roman" w:cs="Times New Roman"/>
          <w:sz w:val="24"/>
          <w:szCs w:val="24"/>
        </w:rPr>
        <w:t>Varadharajan</w:t>
      </w:r>
      <w:proofErr w:type="spellEnd"/>
      <w:r w:rsidR="008D0ABA" w:rsidRPr="008D0ABA">
        <w:rPr>
          <w:rFonts w:ascii="Times New Roman" w:hAnsi="Times New Roman" w:cs="Times New Roman"/>
          <w:sz w:val="24"/>
          <w:szCs w:val="24"/>
        </w:rPr>
        <w:t xml:space="preserve"> (MV) algorithm. </w:t>
      </w:r>
      <w:proofErr w:type="gramStart"/>
      <w:r w:rsidR="008D0ABA" w:rsidRPr="008D0ABA">
        <w:rPr>
          <w:rFonts w:ascii="Times New Roman" w:hAnsi="Times New Roman" w:cs="Times New Roman"/>
          <w:sz w:val="24"/>
          <w:szCs w:val="24"/>
        </w:rPr>
        <w:t>Not</w:t>
      </w:r>
      <w:r w:rsidR="008D0ABA">
        <w:rPr>
          <w:rFonts w:ascii="Times New Roman" w:hAnsi="Times New Roman" w:cs="Times New Roman"/>
          <w:sz w:val="24"/>
          <w:szCs w:val="24"/>
        </w:rPr>
        <w:t xml:space="preserve"> </w:t>
      </w:r>
      <w:r w:rsidR="008D0ABA" w:rsidRPr="008D0ABA">
        <w:rPr>
          <w:rFonts w:ascii="Times New Roman" w:hAnsi="Times New Roman" w:cs="Times New Roman"/>
          <w:sz w:val="24"/>
          <w:szCs w:val="24"/>
        </w:rPr>
        <w:t xml:space="preserve"> all</w:t>
      </w:r>
      <w:proofErr w:type="gramEnd"/>
      <w:r w:rsidR="008D0ABA" w:rsidRPr="008D0ABA">
        <w:rPr>
          <w:rFonts w:ascii="Times New Roman" w:hAnsi="Times New Roman" w:cs="Times New Roman"/>
          <w:sz w:val="24"/>
          <w:szCs w:val="24"/>
        </w:rPr>
        <w:t xml:space="preserve"> of these provide the same level of protection and one, </w:t>
      </w:r>
      <w:commentRangeStart w:id="3"/>
      <w:r w:rsidR="008D0ABA" w:rsidRPr="008D0ABA">
        <w:rPr>
          <w:rFonts w:ascii="Times New Roman" w:hAnsi="Times New Roman" w:cs="Times New Roman"/>
          <w:sz w:val="24"/>
          <w:szCs w:val="24"/>
        </w:rPr>
        <w:t>TC,</w:t>
      </w:r>
      <w:r w:rsidR="008D0ABA">
        <w:rPr>
          <w:rFonts w:ascii="Times New Roman" w:hAnsi="Times New Roman" w:cs="Times New Roman"/>
          <w:sz w:val="24"/>
          <w:szCs w:val="24"/>
        </w:rPr>
        <w:t xml:space="preserve"> </w:t>
      </w:r>
      <w:r w:rsidR="008D0ABA" w:rsidRPr="008D0ABA">
        <w:rPr>
          <w:rFonts w:ascii="Times New Roman" w:hAnsi="Times New Roman" w:cs="Times New Roman"/>
          <w:sz w:val="24"/>
          <w:szCs w:val="24"/>
        </w:rPr>
        <w:t xml:space="preserve"> provides no protection but is included for comparison.</w:t>
      </w:r>
      <w:r w:rsidR="008D0ABA">
        <w:rPr>
          <w:rFonts w:ascii="Times New Roman" w:hAnsi="Times New Roman" w:cs="Times New Roman"/>
          <w:sz w:val="24"/>
          <w:szCs w:val="24"/>
        </w:rPr>
        <w:t xml:space="preserve">” </w:t>
      </w:r>
      <w:commentRangeEnd w:id="3"/>
      <w:r w:rsidR="00B506EA">
        <w:rPr>
          <w:rStyle w:val="CommentReference"/>
        </w:rPr>
        <w:commentReference w:id="3"/>
      </w:r>
    </w:p>
    <w:p w14:paraId="626C01CB" w14:textId="26EC2030" w:rsidR="00C845F4" w:rsidRDefault="005E2B0C" w:rsidP="008D0ABA">
      <w:pPr>
        <w:rPr>
          <w:rFonts w:ascii="Times New Roman" w:hAnsi="Times New Roman" w:cs="Times New Roman"/>
          <w:sz w:val="24"/>
          <w:szCs w:val="24"/>
        </w:rPr>
      </w:pPr>
      <w:commentRangeStart w:id="4"/>
      <w:r>
        <w:rPr>
          <w:rFonts w:ascii="Times New Roman" w:hAnsi="Times New Roman" w:cs="Times New Roman"/>
          <w:b/>
          <w:sz w:val="24"/>
          <w:szCs w:val="24"/>
        </w:rPr>
        <w:t>FPT_STM_</w:t>
      </w:r>
      <w:r w:rsidRPr="001D7592">
        <w:rPr>
          <w:rFonts w:ascii="Times New Roman" w:hAnsi="Times New Roman" w:cs="Times New Roman"/>
          <w:b/>
          <w:sz w:val="24"/>
          <w:szCs w:val="24"/>
        </w:rPr>
        <w:t>EXT</w:t>
      </w:r>
      <w:r>
        <w:rPr>
          <w:rFonts w:ascii="Times New Roman" w:hAnsi="Times New Roman" w:cs="Times New Roman"/>
          <w:b/>
          <w:sz w:val="24"/>
          <w:szCs w:val="24"/>
        </w:rPr>
        <w:t>.1/</w:t>
      </w:r>
      <w:proofErr w:type="spellStart"/>
      <w:r>
        <w:rPr>
          <w:rFonts w:ascii="Times New Roman" w:hAnsi="Times New Roman" w:cs="Times New Roman"/>
          <w:b/>
          <w:sz w:val="24"/>
          <w:szCs w:val="24"/>
        </w:rPr>
        <w:t>Presharedke</w:t>
      </w:r>
      <w:r>
        <w:rPr>
          <w:rFonts w:ascii="Times New Roman" w:hAnsi="Times New Roman" w:cs="Times New Roman"/>
          <w:b/>
          <w:sz w:val="24"/>
          <w:szCs w:val="24"/>
        </w:rPr>
        <w:t>y</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sz w:val="24"/>
          <w:szCs w:val="24"/>
        </w:rPr>
        <w:t>tbd</w:t>
      </w:r>
      <w:commentRangeEnd w:id="4"/>
      <w:proofErr w:type="spellEnd"/>
      <w:proofErr w:type="gramEnd"/>
      <w:r>
        <w:rPr>
          <w:rStyle w:val="CommentReference"/>
        </w:rPr>
        <w:commentReference w:id="4"/>
      </w:r>
    </w:p>
    <w:p w14:paraId="2179EBD2" w14:textId="77777777" w:rsidR="005E2B0C" w:rsidRDefault="005E2B0C" w:rsidP="008D0ABA">
      <w:pPr>
        <w:rPr>
          <w:rFonts w:ascii="Times New Roman" w:hAnsi="Times New Roman" w:cs="Times New Roman"/>
          <w:sz w:val="24"/>
          <w:szCs w:val="24"/>
        </w:rPr>
      </w:pPr>
    </w:p>
    <w:p w14:paraId="5D58A9EF" w14:textId="77777777" w:rsidR="005E2B0C" w:rsidRDefault="005E2B0C" w:rsidP="008D0ABA">
      <w:pPr>
        <w:rPr>
          <w:rFonts w:ascii="Times New Roman" w:hAnsi="Times New Roman" w:cs="Times New Roman"/>
          <w:sz w:val="24"/>
          <w:szCs w:val="24"/>
        </w:rPr>
      </w:pPr>
    </w:p>
    <w:p w14:paraId="1C20BDEB" w14:textId="77777777" w:rsidR="006973C2" w:rsidRPr="000C3B57" w:rsidRDefault="006973C2" w:rsidP="001D7592">
      <w:pPr>
        <w:rPr>
          <w:rFonts w:ascii="Times New Roman" w:hAnsi="Times New Roman" w:cs="Times New Roman"/>
          <w:sz w:val="24"/>
          <w:szCs w:val="24"/>
        </w:rPr>
      </w:pPr>
      <w:r w:rsidRPr="000C3B57">
        <w:rPr>
          <w:rFonts w:ascii="Times New Roman" w:hAnsi="Times New Roman" w:cs="Times New Roman"/>
          <w:sz w:val="24"/>
          <w:szCs w:val="24"/>
          <w:highlight w:val="yellow"/>
        </w:rPr>
        <w:t xml:space="preserve">[If in </w:t>
      </w:r>
      <w:r w:rsidRPr="000C3B57">
        <w:rPr>
          <w:rFonts w:ascii="Times New Roman" w:hAnsi="Times New Roman" w:cs="Times New Roman"/>
          <w:b/>
          <w:sz w:val="24"/>
          <w:szCs w:val="24"/>
          <w:highlight w:val="yellow"/>
        </w:rPr>
        <w:t>FMT_MTD.1.1/</w:t>
      </w:r>
      <w:proofErr w:type="spellStart"/>
      <w:r w:rsidRPr="000C3B57">
        <w:rPr>
          <w:rFonts w:ascii="Times New Roman" w:hAnsi="Times New Roman" w:cs="Times New Roman"/>
          <w:b/>
          <w:sz w:val="24"/>
          <w:szCs w:val="24"/>
          <w:highlight w:val="yellow"/>
        </w:rPr>
        <w:t>SystemTime</w:t>
      </w:r>
      <w:proofErr w:type="spellEnd"/>
      <w:r w:rsidRPr="000C3B57">
        <w:rPr>
          <w:rFonts w:ascii="Times New Roman" w:hAnsi="Times New Roman" w:cs="Times New Roman"/>
          <w:sz w:val="24"/>
          <w:szCs w:val="24"/>
          <w:highlight w:val="yellow"/>
        </w:rPr>
        <w:t xml:space="preserve"> NTP is selected, either the above SFR, </w:t>
      </w:r>
      <w:r w:rsidRPr="000C3B57">
        <w:rPr>
          <w:rFonts w:ascii="Times New Roman" w:hAnsi="Times New Roman" w:cs="Times New Roman"/>
          <w:b/>
          <w:sz w:val="24"/>
          <w:szCs w:val="24"/>
          <w:highlight w:val="yellow"/>
        </w:rPr>
        <w:t>FPT_STM_EXT.1, is used, or this version of FTP_ITC.1 is used]</w:t>
      </w:r>
    </w:p>
    <w:p w14:paraId="2F22AB27" w14:textId="77777777" w:rsidR="006973C2" w:rsidRDefault="006973C2" w:rsidP="006973C2">
      <w:pPr>
        <w:pStyle w:val="Heading4"/>
        <w:rPr>
          <w:lang w:val="en-US"/>
        </w:rPr>
      </w:pPr>
      <w:bookmarkStart w:id="5" w:name="_Ref400698697"/>
      <w:bookmarkStart w:id="6" w:name="_Toc412821603"/>
      <w:bookmarkStart w:id="7" w:name="_Toc456887899"/>
      <w:r w:rsidRPr="008E774C">
        <w:rPr>
          <w:lang w:val="en-US"/>
        </w:rPr>
        <w:t>FTP_ITC</w:t>
      </w:r>
      <w:r>
        <w:rPr>
          <w:lang w:val="en-US"/>
        </w:rPr>
        <w:t>.1</w:t>
      </w:r>
      <w:r w:rsidRPr="00F16184">
        <w:rPr>
          <w:lang w:val="en-US"/>
        </w:rPr>
        <w:t xml:space="preserve"> Inter-TSF trusted channel</w:t>
      </w:r>
      <w:r w:rsidRPr="004720B3">
        <w:rPr>
          <w:lang w:val="en-US"/>
        </w:rPr>
        <w:t xml:space="preserve"> (</w:t>
      </w:r>
      <w:r>
        <w:rPr>
          <w:lang w:val="en-US"/>
        </w:rPr>
        <w:t>Refinement</w:t>
      </w:r>
      <w:r w:rsidRPr="004720B3">
        <w:rPr>
          <w:lang w:val="en-US"/>
        </w:rPr>
        <w:t>)</w:t>
      </w:r>
      <w:bookmarkEnd w:id="5"/>
      <w:bookmarkEnd w:id="6"/>
      <w:bookmarkEnd w:id="7"/>
    </w:p>
    <w:p w14:paraId="600CCC49" w14:textId="77777777" w:rsidR="006973C2" w:rsidRPr="00691B95" w:rsidRDefault="006973C2" w:rsidP="006973C2">
      <w:pPr>
        <w:pStyle w:val="BodyText"/>
        <w:keepNext/>
        <w:pBdr>
          <w:top w:val="single" w:sz="4" w:space="1" w:color="auto"/>
          <w:left w:val="single" w:sz="4" w:space="4" w:color="auto"/>
          <w:bottom w:val="single" w:sz="4" w:space="1" w:color="auto"/>
          <w:right w:val="single" w:sz="4" w:space="4" w:color="auto"/>
        </w:pBdr>
        <w:shd w:val="clear" w:color="auto" w:fill="F3F3F3"/>
        <w:tabs>
          <w:tab w:val="left" w:pos="2835"/>
        </w:tabs>
        <w:ind w:left="2835" w:hanging="2835"/>
        <w:rPr>
          <w:b/>
          <w:bCs/>
        </w:rPr>
      </w:pPr>
      <w:r w:rsidRPr="00691B95">
        <w:rPr>
          <w:b/>
          <w:bCs/>
        </w:rPr>
        <w:t>F</w:t>
      </w:r>
      <w:r>
        <w:rPr>
          <w:b/>
          <w:bCs/>
        </w:rPr>
        <w:t>T</w:t>
      </w:r>
      <w:r w:rsidRPr="00691B95">
        <w:rPr>
          <w:b/>
          <w:bCs/>
        </w:rPr>
        <w:t>P_</w:t>
      </w:r>
      <w:r>
        <w:rPr>
          <w:b/>
          <w:bCs/>
        </w:rPr>
        <w:t>ITC</w:t>
      </w:r>
      <w:r w:rsidRPr="00691B95">
        <w:rPr>
          <w:b/>
          <w:bCs/>
        </w:rPr>
        <w:t xml:space="preserve">.1 </w:t>
      </w:r>
      <w:r>
        <w:rPr>
          <w:b/>
          <w:bCs/>
        </w:rPr>
        <w:tab/>
      </w:r>
      <w:r w:rsidRPr="00F16184">
        <w:rPr>
          <w:b/>
          <w:bCs/>
        </w:rPr>
        <w:t>Inter-TSF trusted channel</w:t>
      </w:r>
    </w:p>
    <w:p w14:paraId="6605F38B" w14:textId="77777777" w:rsidR="006973C2" w:rsidRDefault="006973C2" w:rsidP="006973C2">
      <w:pPr>
        <w:pStyle w:val="BodyText"/>
        <w:rPr>
          <w:lang w:val="en-US"/>
        </w:rPr>
      </w:pPr>
      <w:commentRangeStart w:id="8"/>
      <w:r w:rsidRPr="00691B95">
        <w:rPr>
          <w:b/>
        </w:rPr>
        <w:t>F</w:t>
      </w:r>
      <w:r>
        <w:rPr>
          <w:b/>
        </w:rPr>
        <w:t>T</w:t>
      </w:r>
      <w:r w:rsidRPr="00691B95">
        <w:rPr>
          <w:b/>
        </w:rPr>
        <w:t>P_</w:t>
      </w:r>
      <w:r>
        <w:rPr>
          <w:b/>
        </w:rPr>
        <w:t>ITC</w:t>
      </w:r>
      <w:r w:rsidRPr="00691B95">
        <w:rPr>
          <w:b/>
        </w:rPr>
        <w:t>.1.1</w:t>
      </w:r>
      <w:r>
        <w:t xml:space="preserve"> </w:t>
      </w:r>
      <w:r>
        <w:rPr>
          <w:lang w:val="en-US"/>
        </w:rPr>
        <w:t xml:space="preserve">The TSF shall be </w:t>
      </w:r>
      <w:r w:rsidRPr="004720B3">
        <w:rPr>
          <w:b/>
          <w:bCs/>
          <w:lang w:val="en-US"/>
        </w:rPr>
        <w:t xml:space="preserve">capable of using [selection: </w:t>
      </w:r>
      <w:r w:rsidRPr="004720B3">
        <w:rPr>
          <w:b/>
          <w:bCs/>
          <w:i/>
          <w:iCs/>
          <w:lang w:val="en-US"/>
        </w:rPr>
        <w:t>IPsec, SSH, TLS,</w:t>
      </w:r>
      <w:r>
        <w:rPr>
          <w:b/>
          <w:bCs/>
          <w:i/>
          <w:iCs/>
          <w:lang w:val="en-US"/>
        </w:rPr>
        <w:t xml:space="preserve"> </w:t>
      </w:r>
      <w:r w:rsidRPr="004720B3">
        <w:rPr>
          <w:b/>
          <w:bCs/>
          <w:i/>
          <w:iCs/>
          <w:lang w:val="en-US"/>
        </w:rPr>
        <w:t>HTTPS</w:t>
      </w:r>
      <w:r w:rsidRPr="004720B3">
        <w:rPr>
          <w:b/>
          <w:bCs/>
          <w:lang w:val="en-US"/>
        </w:rPr>
        <w:t>] to</w:t>
      </w:r>
      <w:r w:rsidRPr="008E774C">
        <w:rPr>
          <w:lang w:val="en-US"/>
        </w:rPr>
        <w:t xml:space="preserve"> provide a trusted communication channel between itself and </w:t>
      </w:r>
      <w:r w:rsidRPr="009C62DA">
        <w:rPr>
          <w:b/>
          <w:bCs/>
          <w:lang w:val="en-US"/>
        </w:rPr>
        <w:t xml:space="preserve">authorized IT entities supporting the following capabilities: audit server, </w:t>
      </w:r>
      <w:r w:rsidR="000C3B57" w:rsidRPr="000C3B57">
        <w:rPr>
          <w:b/>
          <w:bCs/>
          <w:highlight w:val="yellow"/>
          <w:lang w:val="en-US"/>
        </w:rPr>
        <w:t>NTP Server,</w:t>
      </w:r>
      <w:r w:rsidR="000C3B57">
        <w:rPr>
          <w:b/>
          <w:bCs/>
          <w:lang w:val="en-US"/>
        </w:rPr>
        <w:t xml:space="preserve"> </w:t>
      </w:r>
      <w:r w:rsidRPr="009C62DA">
        <w:rPr>
          <w:b/>
          <w:bCs/>
          <w:lang w:val="en-US"/>
        </w:rPr>
        <w:t xml:space="preserve">[selection: </w:t>
      </w:r>
      <w:r w:rsidRPr="009C62DA">
        <w:rPr>
          <w:b/>
          <w:bCs/>
          <w:i/>
          <w:iCs/>
          <w:lang w:val="en-US"/>
        </w:rPr>
        <w:t>authentication server, assignment: [other capabilities]</w:t>
      </w:r>
      <w:r w:rsidRPr="009C62DA">
        <w:rPr>
          <w:b/>
          <w:bCs/>
          <w:lang w:val="en-US"/>
        </w:rPr>
        <w:t>]</w:t>
      </w:r>
      <w:r w:rsidRPr="008E774C">
        <w:rPr>
          <w:lang w:val="en-US"/>
        </w:rPr>
        <w:t xml:space="preserve"> that is logically distinct from other communication channels and provides assured identification of its end points and protection of the channel data from disclosure and detection of modification of the channel data.</w:t>
      </w:r>
      <w:commentRangeEnd w:id="8"/>
      <w:r w:rsidR="00AA4426">
        <w:rPr>
          <w:rStyle w:val="CommentReference"/>
          <w:rFonts w:asciiTheme="minorHAnsi" w:eastAsiaTheme="minorHAnsi" w:hAnsiTheme="minorHAnsi" w:cstheme="minorBidi"/>
          <w:lang w:val="en-US" w:eastAsia="en-US"/>
        </w:rPr>
        <w:commentReference w:id="8"/>
      </w:r>
    </w:p>
    <w:p w14:paraId="0D5D1256" w14:textId="77777777" w:rsidR="006973C2" w:rsidRDefault="006973C2" w:rsidP="006973C2">
      <w:r w:rsidRPr="00691B95">
        <w:rPr>
          <w:b/>
        </w:rPr>
        <w:t>F</w:t>
      </w:r>
      <w:r>
        <w:rPr>
          <w:b/>
        </w:rPr>
        <w:t>T</w:t>
      </w:r>
      <w:r w:rsidRPr="00691B95">
        <w:rPr>
          <w:b/>
        </w:rPr>
        <w:t>P_</w:t>
      </w:r>
      <w:r>
        <w:rPr>
          <w:b/>
        </w:rPr>
        <w:t>ITC</w:t>
      </w:r>
      <w:r w:rsidRPr="00691B95">
        <w:rPr>
          <w:b/>
        </w:rPr>
        <w:t>.1.</w:t>
      </w:r>
      <w:r>
        <w:rPr>
          <w:b/>
        </w:rPr>
        <w:t>2</w:t>
      </w:r>
      <w:r>
        <w:t xml:space="preserve"> </w:t>
      </w:r>
      <w:r w:rsidRPr="008E774C">
        <w:t xml:space="preserve">The TSF shall permit </w:t>
      </w:r>
      <w:r w:rsidRPr="007C3A5E">
        <w:rPr>
          <w:b/>
          <w:bCs/>
          <w:u w:val="single"/>
        </w:rPr>
        <w:t>the TSF, or the authorized IT entities</w:t>
      </w:r>
      <w:r w:rsidRPr="008E774C">
        <w:t xml:space="preserve"> to initiate communication via the trusted channel.</w:t>
      </w:r>
    </w:p>
    <w:p w14:paraId="469523DD" w14:textId="77777777" w:rsidR="006973C2" w:rsidRDefault="006973C2" w:rsidP="006973C2">
      <w:r w:rsidRPr="00691B95">
        <w:rPr>
          <w:b/>
        </w:rPr>
        <w:t>F</w:t>
      </w:r>
      <w:r>
        <w:rPr>
          <w:b/>
        </w:rPr>
        <w:t>T</w:t>
      </w:r>
      <w:r w:rsidRPr="00691B95">
        <w:rPr>
          <w:b/>
        </w:rPr>
        <w:t>P_</w:t>
      </w:r>
      <w:r>
        <w:rPr>
          <w:b/>
        </w:rPr>
        <w:t>ITC</w:t>
      </w:r>
      <w:r w:rsidRPr="00691B95">
        <w:rPr>
          <w:b/>
        </w:rPr>
        <w:t>.1.</w:t>
      </w:r>
      <w:r>
        <w:rPr>
          <w:b/>
        </w:rPr>
        <w:t>3</w:t>
      </w:r>
      <w:r>
        <w:t xml:space="preserve"> </w:t>
      </w:r>
      <w:r w:rsidRPr="008E774C">
        <w:t>The TSF shall initiate communication via the trusted channel for</w:t>
      </w:r>
      <w:r w:rsidR="000C3B57" w:rsidRPr="000C3B57">
        <w:rPr>
          <w:b/>
        </w:rPr>
        <w:t xml:space="preserve"> </w:t>
      </w:r>
      <w:r w:rsidR="000C3B57" w:rsidRPr="000C3B57">
        <w:rPr>
          <w:b/>
          <w:highlight w:val="yellow"/>
        </w:rPr>
        <w:t>updating system time (NTP</w:t>
      </w:r>
      <w:proofErr w:type="gramStart"/>
      <w:r w:rsidR="000C3B57" w:rsidRPr="000C3B57">
        <w:rPr>
          <w:b/>
          <w:highlight w:val="yellow"/>
        </w:rPr>
        <w:t>)</w:t>
      </w:r>
      <w:r w:rsidR="000C3B57">
        <w:t xml:space="preserve"> </w:t>
      </w:r>
      <w:r w:rsidRPr="008E774C">
        <w:t xml:space="preserve"> [</w:t>
      </w:r>
      <w:proofErr w:type="gramEnd"/>
      <w:r w:rsidRPr="008E774C">
        <w:t xml:space="preserve">assignment: </w:t>
      </w:r>
      <w:r w:rsidRPr="00C82784">
        <w:rPr>
          <w:i/>
          <w:iCs/>
        </w:rPr>
        <w:t xml:space="preserve">list of </w:t>
      </w:r>
      <w:r w:rsidRPr="003A66D4">
        <w:rPr>
          <w:b/>
          <w:bCs/>
          <w:i/>
          <w:iCs/>
        </w:rPr>
        <w:t>services for which the TSF is able to initiate communications</w:t>
      </w:r>
      <w:r w:rsidRPr="008E774C">
        <w:t>].</w:t>
      </w:r>
    </w:p>
    <w:p w14:paraId="628DBF15" w14:textId="77777777" w:rsidR="000C3B57" w:rsidRDefault="000C3B57" w:rsidP="000C3B57">
      <w:pPr>
        <w:rPr>
          <w:b/>
        </w:rPr>
      </w:pPr>
    </w:p>
    <w:p w14:paraId="72E874BF" w14:textId="77777777" w:rsidR="000C3B57" w:rsidRPr="00253837" w:rsidRDefault="000C3B57" w:rsidP="000C3B57">
      <w:pPr>
        <w:pStyle w:val="ApplicationNoteHead"/>
      </w:pPr>
    </w:p>
    <w:p w14:paraId="5AD3C7B5" w14:textId="77777777" w:rsidR="000C3B57" w:rsidRPr="00E17093" w:rsidRDefault="000C3B57" w:rsidP="000C3B57">
      <w:pPr>
        <w:rPr>
          <w:rFonts w:ascii="Times New Roman" w:hAnsi="Times New Roman" w:cs="Times New Roman"/>
          <w:sz w:val="24"/>
          <w:szCs w:val="24"/>
        </w:rPr>
      </w:pPr>
      <w:r>
        <w:rPr>
          <w:rFonts w:ascii="Times New Roman" w:hAnsi="Times New Roman" w:cs="Times New Roman"/>
          <w:sz w:val="24"/>
          <w:szCs w:val="24"/>
        </w:rPr>
        <w:t xml:space="preserve">The ST Author may need to iterate this requirement for clarity if multiple protocols are used for multiple purposes (e.g., </w:t>
      </w:r>
      <w:proofErr w:type="spellStart"/>
      <w:r>
        <w:rPr>
          <w:rFonts w:ascii="Times New Roman" w:hAnsi="Times New Roman" w:cs="Times New Roman"/>
          <w:sz w:val="24"/>
          <w:szCs w:val="24"/>
        </w:rPr>
        <w:t>IPSec</w:t>
      </w:r>
      <w:proofErr w:type="spellEnd"/>
      <w:r>
        <w:rPr>
          <w:rFonts w:ascii="Times New Roman" w:hAnsi="Times New Roman" w:cs="Times New Roman"/>
          <w:sz w:val="24"/>
          <w:szCs w:val="24"/>
        </w:rPr>
        <w:t xml:space="preserve"> is used to protect the communication path with the NTP server, and TLS is used to protect the path to the audit server).</w:t>
      </w:r>
    </w:p>
    <w:sectPr w:rsidR="000C3B57" w:rsidRPr="00E17093">
      <w:foot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Vogel" w:date="2017-04-07T17:59:00Z" w:initials="MV">
    <w:p w14:paraId="0366D185" w14:textId="6419C057" w:rsidR="005E2B0C" w:rsidRDefault="005E2B0C">
      <w:pPr>
        <w:pStyle w:val="CommentText"/>
      </w:pPr>
      <w:r>
        <w:rPr>
          <w:rStyle w:val="CommentReference"/>
        </w:rPr>
        <w:annotationRef/>
      </w:r>
      <w:r>
        <w:t xml:space="preserve">We need to map the FPT_STM_EXT.1 </w:t>
      </w:r>
      <w:proofErr w:type="spellStart"/>
      <w:r>
        <w:t>Autokey</w:t>
      </w:r>
      <w:proofErr w:type="spellEnd"/>
      <w:r>
        <w:t xml:space="preserve"> and </w:t>
      </w:r>
      <w:proofErr w:type="spellStart"/>
      <w:r>
        <w:t>Presharedkey</w:t>
      </w:r>
      <w:proofErr w:type="spellEnd"/>
      <w:r>
        <w:t xml:space="preserve"> iterations to the FCS requirements</w:t>
      </w:r>
      <w:r w:rsidR="00B506EA">
        <w:t xml:space="preserve"> or define the allowed algorithms here.</w:t>
      </w:r>
    </w:p>
  </w:comment>
  <w:comment w:id="3" w:author="Michael Vogel" w:date="2017-04-07T18:06:00Z" w:initials="MV">
    <w:p w14:paraId="31D513D5" w14:textId="25C046D4" w:rsidR="00B506EA" w:rsidRDefault="00B506EA">
      <w:pPr>
        <w:pStyle w:val="CommentText"/>
      </w:pPr>
      <w:r>
        <w:rPr>
          <w:rStyle w:val="CommentReference"/>
        </w:rPr>
        <w:annotationRef/>
      </w:r>
      <w:r>
        <w:t>Why has TC been added to the selection in the SFR if it does not provide any protection? Should TC be removed from the selection?</w:t>
      </w:r>
    </w:p>
  </w:comment>
  <w:comment w:id="4" w:author="Michael Vogel" w:date="2017-04-07T17:58:00Z" w:initials="MV">
    <w:p w14:paraId="3C5B13C9" w14:textId="7238AD8C" w:rsidR="005E2B0C" w:rsidRDefault="005E2B0C">
      <w:pPr>
        <w:pStyle w:val="CommentText"/>
      </w:pPr>
      <w:r>
        <w:rPr>
          <w:rStyle w:val="CommentReference"/>
        </w:rPr>
        <w:annotationRef/>
      </w:r>
      <w:r>
        <w:t xml:space="preserve">Needs to be done similarly to the </w:t>
      </w:r>
      <w:proofErr w:type="spellStart"/>
      <w:r>
        <w:t>Autokey</w:t>
      </w:r>
      <w:proofErr w:type="spellEnd"/>
      <w:r>
        <w:t xml:space="preserve"> SFR.</w:t>
      </w:r>
    </w:p>
  </w:comment>
  <w:comment w:id="8" w:author="Michael Vogel" w:date="2017-04-06T15:43:00Z" w:initials="MV">
    <w:p w14:paraId="74B8A936" w14:textId="347DFD33" w:rsidR="00AA4426" w:rsidRDefault="00AA4426">
      <w:pPr>
        <w:pStyle w:val="CommentText"/>
      </w:pPr>
      <w:r>
        <w:rPr>
          <w:rStyle w:val="CommentReference"/>
        </w:rPr>
        <w:annotationRef/>
      </w:r>
      <w:bookmarkStart w:id="9" w:name="_GoBack"/>
      <w:r w:rsidR="005E2B0C">
        <w:rPr>
          <w:rStyle w:val="CommentReference"/>
        </w:rPr>
        <w:t xml:space="preserve">This will probably not work like this for formal reasons, because we are adding a conditional aspect to a mandatory SFR. So we could either create one big FPT_STM_EXT.1 SFR (with a selection in a table or with bullet points) or we have separate iterations for each option. But I think we cannot add NTP Server to the mandatory SFR and then provide instruction to add either ITC.1 or STM_EXT.1 in on a conditional basis. ITC.1 has to be in the ST independently from the support of NTP. But we can fix this once the rest of the document is done.   </w:t>
      </w:r>
      <w:bookmarkEnd w:id="9"/>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66D185" w15:done="0"/>
  <w15:commentEx w15:paraId="31D513D5" w15:done="0"/>
  <w15:commentEx w15:paraId="3C5B13C9" w15:done="0"/>
  <w15:commentEx w15:paraId="74B8A9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A6EC6" w14:textId="77777777" w:rsidR="00035E9A" w:rsidRDefault="00035E9A" w:rsidP="00315C8F">
      <w:pPr>
        <w:spacing w:after="0" w:line="240" w:lineRule="auto"/>
      </w:pPr>
      <w:r>
        <w:separator/>
      </w:r>
    </w:p>
  </w:endnote>
  <w:endnote w:type="continuationSeparator" w:id="0">
    <w:p w14:paraId="535E45A6" w14:textId="77777777" w:rsidR="00035E9A" w:rsidRDefault="00035E9A" w:rsidP="0031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438036"/>
      <w:docPartObj>
        <w:docPartGallery w:val="Page Numbers (Bottom of Page)"/>
        <w:docPartUnique/>
      </w:docPartObj>
    </w:sdtPr>
    <w:sdtEndPr>
      <w:rPr>
        <w:noProof/>
      </w:rPr>
    </w:sdtEndPr>
    <w:sdtContent>
      <w:p w14:paraId="02B8C3B2" w14:textId="5993E725" w:rsidR="00FD5FB6" w:rsidRDefault="00FD5FB6">
        <w:pPr>
          <w:pStyle w:val="Footer"/>
          <w:jc w:val="center"/>
        </w:pPr>
        <w:r>
          <w:fldChar w:fldCharType="begin"/>
        </w:r>
        <w:r>
          <w:instrText xml:space="preserve"> PAGE   \* MERGEFORMAT </w:instrText>
        </w:r>
        <w:r>
          <w:fldChar w:fldCharType="separate"/>
        </w:r>
        <w:r w:rsidR="00B506EA">
          <w:rPr>
            <w:noProof/>
          </w:rPr>
          <w:t>1</w:t>
        </w:r>
        <w:r>
          <w:rPr>
            <w:noProof/>
          </w:rPr>
          <w:fldChar w:fldCharType="end"/>
        </w:r>
      </w:p>
    </w:sdtContent>
  </w:sdt>
  <w:p w14:paraId="3A2736DE" w14:textId="77777777" w:rsidR="00FD5FB6" w:rsidRDefault="00FD5F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616C4" w14:textId="77777777" w:rsidR="00035E9A" w:rsidRDefault="00035E9A" w:rsidP="00315C8F">
      <w:pPr>
        <w:spacing w:after="0" w:line="240" w:lineRule="auto"/>
      </w:pPr>
      <w:r>
        <w:separator/>
      </w:r>
    </w:p>
  </w:footnote>
  <w:footnote w:type="continuationSeparator" w:id="0">
    <w:p w14:paraId="48CABF3B" w14:textId="77777777" w:rsidR="00035E9A" w:rsidRDefault="00035E9A" w:rsidP="00315C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AA46F49E"/>
    <w:lvl w:ilvl="0">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2A680A3C"/>
    <w:multiLevelType w:val="hybridMultilevel"/>
    <w:tmpl w:val="8706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2570E9"/>
    <w:multiLevelType w:val="singleLevel"/>
    <w:tmpl w:val="D1509D50"/>
    <w:lvl w:ilvl="0">
      <w:start w:val="1"/>
      <w:numFmt w:val="bullet"/>
      <w:pStyle w:val="bullet"/>
      <w:lvlText w:val="●"/>
      <w:lvlJc w:val="left"/>
      <w:pPr>
        <w:tabs>
          <w:tab w:val="num" w:pos="360"/>
        </w:tabs>
        <w:ind w:left="360" w:hanging="360"/>
      </w:pPr>
      <w:rPr>
        <w:rFonts w:ascii="Times New Roman" w:hAnsi="Times New Roman" w:hint="default"/>
      </w:rPr>
    </w:lvl>
  </w:abstractNum>
  <w:abstractNum w:abstractNumId="3" w15:restartNumberingAfterBreak="0">
    <w:nsid w:val="79045916"/>
    <w:multiLevelType w:val="hybridMultilevel"/>
    <w:tmpl w:val="F4005E58"/>
    <w:lvl w:ilvl="0" w:tplc="725A688A">
      <w:start w:val="1"/>
      <w:numFmt w:val="decimal"/>
      <w:pStyle w:val="ApplicationNoteHead"/>
      <w:lvlText w:val="Application Note %1"/>
      <w:lvlJc w:val="left"/>
      <w:pPr>
        <w:ind w:left="1440" w:hanging="360"/>
      </w:pPr>
      <w:rPr>
        <w:rFonts w:ascii="Times New Roman" w:hAnsi="Times New Roman" w:cs="Arial" w:hint="default"/>
        <w:b/>
        <w:i/>
        <w:sz w:val="24"/>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Vogel">
    <w15:presenceInfo w15:providerId="AD" w15:userId="S-1-5-21-147214757-305610072-1517763936-2511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6E9"/>
    <w:rsid w:val="00035E9A"/>
    <w:rsid w:val="000636E9"/>
    <w:rsid w:val="000C3B57"/>
    <w:rsid w:val="001D7592"/>
    <w:rsid w:val="00266B63"/>
    <w:rsid w:val="00275A0F"/>
    <w:rsid w:val="002A7408"/>
    <w:rsid w:val="00315C8F"/>
    <w:rsid w:val="004A4CE5"/>
    <w:rsid w:val="0057711D"/>
    <w:rsid w:val="005B35F6"/>
    <w:rsid w:val="005C5A0F"/>
    <w:rsid w:val="005E2B0C"/>
    <w:rsid w:val="00607031"/>
    <w:rsid w:val="006973C2"/>
    <w:rsid w:val="007D10A4"/>
    <w:rsid w:val="00834A0E"/>
    <w:rsid w:val="00855842"/>
    <w:rsid w:val="008A7183"/>
    <w:rsid w:val="008D0ABA"/>
    <w:rsid w:val="00964B33"/>
    <w:rsid w:val="00996BC8"/>
    <w:rsid w:val="00AA4426"/>
    <w:rsid w:val="00B506EA"/>
    <w:rsid w:val="00B91643"/>
    <w:rsid w:val="00BC77C1"/>
    <w:rsid w:val="00C845F4"/>
    <w:rsid w:val="00CE796C"/>
    <w:rsid w:val="00D70F35"/>
    <w:rsid w:val="00DA18BC"/>
    <w:rsid w:val="00E17093"/>
    <w:rsid w:val="00F04FCC"/>
    <w:rsid w:val="00F356D2"/>
    <w:rsid w:val="00FD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4D1C5"/>
  <w15:chartTrackingRefBased/>
  <w15:docId w15:val="{D6F0F4A7-405B-4170-9097-289F6905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uiPriority w:val="99"/>
    <w:qFormat/>
    <w:rsid w:val="00BC77C1"/>
    <w:pPr>
      <w:pageBreakBefore/>
      <w:numPr>
        <w:numId w:val="2"/>
      </w:numPr>
      <w:spacing w:before="240" w:after="240" w:line="240" w:lineRule="auto"/>
      <w:jc w:val="both"/>
      <w:outlineLvl w:val="0"/>
    </w:pPr>
    <w:rPr>
      <w:rFonts w:ascii="Times New Roman" w:eastAsia="Times New Roman" w:hAnsi="Times New Roman" w:cs="Times New Roman"/>
      <w:b/>
      <w:sz w:val="36"/>
      <w:szCs w:val="24"/>
      <w:lang w:val="en-GB" w:eastAsia="en-GB"/>
    </w:rPr>
  </w:style>
  <w:style w:type="paragraph" w:styleId="Heading2">
    <w:name w:val="heading 2"/>
    <w:basedOn w:val="Normal"/>
    <w:next w:val="BodyText"/>
    <w:link w:val="Heading2Char"/>
    <w:uiPriority w:val="99"/>
    <w:qFormat/>
    <w:rsid w:val="00BC77C1"/>
    <w:pPr>
      <w:keepNext/>
      <w:keepLines/>
      <w:numPr>
        <w:ilvl w:val="1"/>
        <w:numId w:val="2"/>
      </w:numPr>
      <w:spacing w:before="120" w:after="240" w:line="240" w:lineRule="auto"/>
      <w:jc w:val="both"/>
      <w:outlineLvl w:val="1"/>
    </w:pPr>
    <w:rPr>
      <w:rFonts w:ascii="Times New Roman" w:eastAsia="Times New Roman" w:hAnsi="Times New Roman" w:cs="Times New Roman"/>
      <w:b/>
      <w:sz w:val="28"/>
      <w:szCs w:val="24"/>
      <w:lang w:val="en-GB" w:eastAsia="en-GB"/>
    </w:rPr>
  </w:style>
  <w:style w:type="paragraph" w:styleId="Heading3">
    <w:name w:val="heading 3"/>
    <w:basedOn w:val="Normal"/>
    <w:next w:val="BodyText"/>
    <w:link w:val="Heading3Char"/>
    <w:uiPriority w:val="99"/>
    <w:qFormat/>
    <w:rsid w:val="00BC77C1"/>
    <w:pPr>
      <w:keepNext/>
      <w:keepLines/>
      <w:numPr>
        <w:ilvl w:val="2"/>
        <w:numId w:val="2"/>
      </w:numPr>
      <w:spacing w:before="120"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BodyText"/>
    <w:link w:val="Heading4Char"/>
    <w:uiPriority w:val="99"/>
    <w:qFormat/>
    <w:rsid w:val="00BC77C1"/>
    <w:pPr>
      <w:keepNext/>
      <w:keepLines/>
      <w:numPr>
        <w:ilvl w:val="3"/>
        <w:numId w:val="2"/>
      </w:numPr>
      <w:spacing w:before="120" w:after="240" w:line="240" w:lineRule="auto"/>
      <w:jc w:val="both"/>
      <w:outlineLvl w:val="3"/>
    </w:pPr>
    <w:rPr>
      <w:rFonts w:ascii="Times New Roman" w:eastAsia="Times New Roman" w:hAnsi="Times New Roman" w:cs="Times New Roman"/>
      <w:b/>
      <w:sz w:val="24"/>
      <w:szCs w:val="24"/>
      <w:lang w:val="en-GB" w:eastAsia="en-GB"/>
    </w:rPr>
  </w:style>
  <w:style w:type="paragraph" w:styleId="Heading5">
    <w:name w:val="heading 5"/>
    <w:basedOn w:val="Normal"/>
    <w:next w:val="BodyText"/>
    <w:link w:val="Heading5Char"/>
    <w:uiPriority w:val="99"/>
    <w:qFormat/>
    <w:rsid w:val="00BC77C1"/>
    <w:pPr>
      <w:keepNext/>
      <w:keepLines/>
      <w:numPr>
        <w:ilvl w:val="4"/>
        <w:numId w:val="2"/>
      </w:numPr>
      <w:spacing w:before="120" w:after="120" w:line="240" w:lineRule="auto"/>
      <w:jc w:val="both"/>
      <w:outlineLvl w:val="4"/>
    </w:pPr>
    <w:rPr>
      <w:rFonts w:ascii="Times New Roman" w:eastAsia="Times New Roman" w:hAnsi="Times New Roman" w:cs="Times New Roman"/>
      <w:b/>
      <w:sz w:val="24"/>
      <w:szCs w:val="24"/>
      <w:lang w:val="en-GB" w:eastAsia="en-GB"/>
    </w:rPr>
  </w:style>
  <w:style w:type="paragraph" w:styleId="Heading6">
    <w:name w:val="heading 6"/>
    <w:basedOn w:val="Normal"/>
    <w:next w:val="BodyText"/>
    <w:link w:val="Heading6Char"/>
    <w:uiPriority w:val="99"/>
    <w:qFormat/>
    <w:rsid w:val="00BC77C1"/>
    <w:pPr>
      <w:numPr>
        <w:ilvl w:val="5"/>
        <w:numId w:val="2"/>
      </w:numPr>
      <w:spacing w:before="120" w:after="120" w:line="240" w:lineRule="auto"/>
      <w:jc w:val="both"/>
      <w:outlineLvl w:val="5"/>
    </w:pPr>
    <w:rPr>
      <w:rFonts w:ascii="Times New Roman" w:eastAsia="Times New Roman" w:hAnsi="Times New Roman" w:cs="Times New Roman"/>
      <w:b/>
      <w:sz w:val="24"/>
      <w:szCs w:val="24"/>
      <w:lang w:val="en-GB" w:eastAsia="en-GB"/>
    </w:rPr>
  </w:style>
  <w:style w:type="paragraph" w:styleId="Heading7">
    <w:name w:val="heading 7"/>
    <w:basedOn w:val="Normal"/>
    <w:next w:val="BodyText"/>
    <w:link w:val="Heading7Char"/>
    <w:uiPriority w:val="99"/>
    <w:qFormat/>
    <w:rsid w:val="00BC77C1"/>
    <w:pPr>
      <w:numPr>
        <w:ilvl w:val="6"/>
        <w:numId w:val="2"/>
      </w:numPr>
      <w:spacing w:before="240" w:after="60" w:line="240" w:lineRule="auto"/>
      <w:jc w:val="both"/>
      <w:outlineLvl w:val="6"/>
    </w:pPr>
    <w:rPr>
      <w:rFonts w:ascii="Arial" w:eastAsia="Times New Roman" w:hAnsi="Arial" w:cs="Times New Roman"/>
      <w:sz w:val="20"/>
      <w:szCs w:val="24"/>
      <w:lang w:val="en-GB" w:eastAsia="en-GB"/>
    </w:rPr>
  </w:style>
  <w:style w:type="paragraph" w:styleId="Heading8">
    <w:name w:val="heading 8"/>
    <w:basedOn w:val="Normal"/>
    <w:next w:val="BodyText"/>
    <w:link w:val="Heading8Char"/>
    <w:uiPriority w:val="99"/>
    <w:qFormat/>
    <w:rsid w:val="00BC77C1"/>
    <w:pPr>
      <w:numPr>
        <w:ilvl w:val="7"/>
        <w:numId w:val="2"/>
      </w:numPr>
      <w:spacing w:before="240" w:after="60" w:line="240" w:lineRule="auto"/>
      <w:jc w:val="both"/>
      <w:outlineLvl w:val="7"/>
    </w:pPr>
    <w:rPr>
      <w:rFonts w:ascii="Arial" w:eastAsia="Times New Roman" w:hAnsi="Arial" w:cs="Times New Roman"/>
      <w:i/>
      <w:sz w:val="20"/>
      <w:szCs w:val="24"/>
      <w:lang w:val="en-GB" w:eastAsia="en-GB"/>
    </w:rPr>
  </w:style>
  <w:style w:type="paragraph" w:styleId="Heading9">
    <w:name w:val="heading 9"/>
    <w:basedOn w:val="Normal"/>
    <w:next w:val="BodyText"/>
    <w:link w:val="Heading9Char"/>
    <w:uiPriority w:val="99"/>
    <w:qFormat/>
    <w:rsid w:val="00BC77C1"/>
    <w:pPr>
      <w:numPr>
        <w:ilvl w:val="8"/>
        <w:numId w:val="2"/>
      </w:numPr>
      <w:spacing w:before="240" w:after="60" w:line="240" w:lineRule="auto"/>
      <w:jc w:val="both"/>
      <w:outlineLvl w:val="8"/>
    </w:pPr>
    <w:rPr>
      <w:rFonts w:ascii="Arial" w:eastAsia="Times New Roman" w:hAnsi="Arial" w:cs="Times New Roman"/>
      <w:i/>
      <w:sz w:val="18"/>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15C8F"/>
    <w:pPr>
      <w:spacing w:after="240" w:line="240" w:lineRule="auto"/>
      <w:jc w:val="both"/>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315C8F"/>
    <w:rPr>
      <w:rFonts w:ascii="Times New Roman" w:eastAsia="Times New Roman" w:hAnsi="Times New Roman" w:cs="Times New Roman"/>
      <w:sz w:val="24"/>
      <w:szCs w:val="24"/>
      <w:lang w:val="en-GB" w:eastAsia="en-GB"/>
    </w:rPr>
  </w:style>
  <w:style w:type="paragraph" w:customStyle="1" w:styleId="ApplicationNoteHead">
    <w:name w:val="Application Note Head"/>
    <w:basedOn w:val="Normal"/>
    <w:qFormat/>
    <w:rsid w:val="00315C8F"/>
    <w:pPr>
      <w:keepNext/>
      <w:numPr>
        <w:numId w:val="1"/>
      </w:numPr>
      <w:autoSpaceDE w:val="0"/>
      <w:autoSpaceDN w:val="0"/>
      <w:adjustRightInd w:val="0"/>
      <w:spacing w:after="120" w:line="240" w:lineRule="auto"/>
      <w:ind w:left="360"/>
      <w:jc w:val="both"/>
    </w:pPr>
    <w:rPr>
      <w:rFonts w:ascii="Times New Roman" w:eastAsia="PMingLiU" w:hAnsi="Times New Roman" w:cs="Times New Roman"/>
      <w:i/>
      <w:sz w:val="24"/>
      <w:szCs w:val="24"/>
      <w:lang w:val="en-GB" w:eastAsia="fr-FR"/>
    </w:rPr>
  </w:style>
  <w:style w:type="character" w:customStyle="1" w:styleId="Heading1Char">
    <w:name w:val="Heading 1 Char"/>
    <w:basedOn w:val="DefaultParagraphFont"/>
    <w:link w:val="Heading1"/>
    <w:uiPriority w:val="99"/>
    <w:rsid w:val="00BC77C1"/>
    <w:rPr>
      <w:rFonts w:ascii="Times New Roman" w:eastAsia="Times New Roman" w:hAnsi="Times New Roman" w:cs="Times New Roman"/>
      <w:b/>
      <w:sz w:val="36"/>
      <w:szCs w:val="24"/>
      <w:lang w:val="en-GB" w:eastAsia="en-GB"/>
    </w:rPr>
  </w:style>
  <w:style w:type="character" w:customStyle="1" w:styleId="Heading2Char">
    <w:name w:val="Heading 2 Char"/>
    <w:basedOn w:val="DefaultParagraphFont"/>
    <w:link w:val="Heading2"/>
    <w:uiPriority w:val="99"/>
    <w:rsid w:val="00BC77C1"/>
    <w:rPr>
      <w:rFonts w:ascii="Times New Roman" w:eastAsia="Times New Roman" w:hAnsi="Times New Roman" w:cs="Times New Roman"/>
      <w:b/>
      <w:sz w:val="28"/>
      <w:szCs w:val="24"/>
      <w:lang w:val="en-GB" w:eastAsia="en-GB"/>
    </w:rPr>
  </w:style>
  <w:style w:type="character" w:customStyle="1" w:styleId="Heading3Char">
    <w:name w:val="Heading 3 Char"/>
    <w:basedOn w:val="DefaultParagraphFont"/>
    <w:link w:val="Heading3"/>
    <w:uiPriority w:val="99"/>
    <w:rsid w:val="00BC77C1"/>
    <w:rPr>
      <w:rFonts w:ascii="Times New Roman" w:eastAsia="Times New Roman" w:hAnsi="Times New Roman" w:cs="Times New Roman"/>
      <w:b/>
      <w:sz w:val="24"/>
      <w:szCs w:val="24"/>
      <w:lang w:val="en-GB" w:eastAsia="en-GB"/>
    </w:rPr>
  </w:style>
  <w:style w:type="character" w:customStyle="1" w:styleId="Heading4Char">
    <w:name w:val="Heading 4 Char"/>
    <w:basedOn w:val="DefaultParagraphFont"/>
    <w:link w:val="Heading4"/>
    <w:uiPriority w:val="99"/>
    <w:rsid w:val="00BC77C1"/>
    <w:rPr>
      <w:rFonts w:ascii="Times New Roman" w:eastAsia="Times New Roman" w:hAnsi="Times New Roman" w:cs="Times New Roman"/>
      <w:b/>
      <w:sz w:val="24"/>
      <w:szCs w:val="24"/>
      <w:lang w:val="en-GB" w:eastAsia="en-GB"/>
    </w:rPr>
  </w:style>
  <w:style w:type="character" w:customStyle="1" w:styleId="Heading5Char">
    <w:name w:val="Heading 5 Char"/>
    <w:basedOn w:val="DefaultParagraphFont"/>
    <w:link w:val="Heading5"/>
    <w:uiPriority w:val="99"/>
    <w:rsid w:val="00BC77C1"/>
    <w:rPr>
      <w:rFonts w:ascii="Times New Roman" w:eastAsia="Times New Roman" w:hAnsi="Times New Roman" w:cs="Times New Roman"/>
      <w:b/>
      <w:sz w:val="24"/>
      <w:szCs w:val="24"/>
      <w:lang w:val="en-GB" w:eastAsia="en-GB"/>
    </w:rPr>
  </w:style>
  <w:style w:type="character" w:customStyle="1" w:styleId="Heading6Char">
    <w:name w:val="Heading 6 Char"/>
    <w:basedOn w:val="DefaultParagraphFont"/>
    <w:link w:val="Heading6"/>
    <w:uiPriority w:val="99"/>
    <w:rsid w:val="00BC77C1"/>
    <w:rPr>
      <w:rFonts w:ascii="Times New Roman" w:eastAsia="Times New Roman" w:hAnsi="Times New Roman" w:cs="Times New Roman"/>
      <w:b/>
      <w:sz w:val="24"/>
      <w:szCs w:val="24"/>
      <w:lang w:val="en-GB" w:eastAsia="en-GB"/>
    </w:rPr>
  </w:style>
  <w:style w:type="character" w:customStyle="1" w:styleId="Heading7Char">
    <w:name w:val="Heading 7 Char"/>
    <w:basedOn w:val="DefaultParagraphFont"/>
    <w:link w:val="Heading7"/>
    <w:uiPriority w:val="99"/>
    <w:rsid w:val="00BC77C1"/>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uiPriority w:val="99"/>
    <w:rsid w:val="00BC77C1"/>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uiPriority w:val="99"/>
    <w:rsid w:val="00BC77C1"/>
    <w:rPr>
      <w:rFonts w:ascii="Arial" w:eastAsia="Times New Roman" w:hAnsi="Arial" w:cs="Times New Roman"/>
      <w:i/>
      <w:sz w:val="18"/>
      <w:szCs w:val="24"/>
      <w:lang w:val="en-GB" w:eastAsia="en-GB"/>
    </w:rPr>
  </w:style>
  <w:style w:type="character" w:styleId="CommentReference">
    <w:name w:val="annotation reference"/>
    <w:basedOn w:val="DefaultParagraphFont"/>
    <w:uiPriority w:val="99"/>
    <w:semiHidden/>
    <w:unhideWhenUsed/>
    <w:rsid w:val="00996BC8"/>
    <w:rPr>
      <w:sz w:val="16"/>
      <w:szCs w:val="16"/>
    </w:rPr>
  </w:style>
  <w:style w:type="paragraph" w:styleId="CommentText">
    <w:name w:val="annotation text"/>
    <w:basedOn w:val="Normal"/>
    <w:link w:val="CommentTextChar"/>
    <w:uiPriority w:val="99"/>
    <w:semiHidden/>
    <w:unhideWhenUsed/>
    <w:rsid w:val="00996BC8"/>
    <w:pPr>
      <w:spacing w:line="240" w:lineRule="auto"/>
    </w:pPr>
    <w:rPr>
      <w:sz w:val="20"/>
      <w:szCs w:val="20"/>
    </w:rPr>
  </w:style>
  <w:style w:type="character" w:customStyle="1" w:styleId="CommentTextChar">
    <w:name w:val="Comment Text Char"/>
    <w:basedOn w:val="DefaultParagraphFont"/>
    <w:link w:val="CommentText"/>
    <w:uiPriority w:val="99"/>
    <w:semiHidden/>
    <w:rsid w:val="00996BC8"/>
    <w:rPr>
      <w:sz w:val="20"/>
      <w:szCs w:val="20"/>
    </w:rPr>
  </w:style>
  <w:style w:type="paragraph" w:styleId="CommentSubject">
    <w:name w:val="annotation subject"/>
    <w:basedOn w:val="CommentText"/>
    <w:next w:val="CommentText"/>
    <w:link w:val="CommentSubjectChar"/>
    <w:uiPriority w:val="99"/>
    <w:semiHidden/>
    <w:unhideWhenUsed/>
    <w:rsid w:val="00996BC8"/>
    <w:rPr>
      <w:b/>
      <w:bCs/>
    </w:rPr>
  </w:style>
  <w:style w:type="character" w:customStyle="1" w:styleId="CommentSubjectChar">
    <w:name w:val="Comment Subject Char"/>
    <w:basedOn w:val="CommentTextChar"/>
    <w:link w:val="CommentSubject"/>
    <w:uiPriority w:val="99"/>
    <w:semiHidden/>
    <w:rsid w:val="00996BC8"/>
    <w:rPr>
      <w:b/>
      <w:bCs/>
      <w:sz w:val="20"/>
      <w:szCs w:val="20"/>
    </w:rPr>
  </w:style>
  <w:style w:type="paragraph" w:styleId="BalloonText">
    <w:name w:val="Balloon Text"/>
    <w:basedOn w:val="Normal"/>
    <w:link w:val="BalloonTextChar"/>
    <w:uiPriority w:val="99"/>
    <w:semiHidden/>
    <w:unhideWhenUsed/>
    <w:rsid w:val="00996B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BC8"/>
    <w:rPr>
      <w:rFonts w:ascii="Segoe UI" w:hAnsi="Segoe UI" w:cs="Segoe UI"/>
      <w:sz w:val="18"/>
      <w:szCs w:val="18"/>
    </w:rPr>
  </w:style>
  <w:style w:type="paragraph" w:styleId="ListParagraph">
    <w:name w:val="List Paragraph"/>
    <w:basedOn w:val="Normal"/>
    <w:uiPriority w:val="34"/>
    <w:qFormat/>
    <w:rsid w:val="001D7592"/>
    <w:pPr>
      <w:ind w:left="720"/>
      <w:contextualSpacing/>
    </w:pPr>
  </w:style>
  <w:style w:type="paragraph" w:customStyle="1" w:styleId="bullet">
    <w:name w:val="bullet"/>
    <w:basedOn w:val="BodyText"/>
    <w:uiPriority w:val="99"/>
    <w:rsid w:val="006973C2"/>
    <w:pPr>
      <w:numPr>
        <w:numId w:val="4"/>
      </w:numPr>
      <w:jc w:val="left"/>
    </w:pPr>
  </w:style>
  <w:style w:type="paragraph" w:styleId="Header">
    <w:name w:val="header"/>
    <w:basedOn w:val="Normal"/>
    <w:link w:val="HeaderChar"/>
    <w:uiPriority w:val="99"/>
    <w:unhideWhenUsed/>
    <w:rsid w:val="00FD5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FB6"/>
  </w:style>
  <w:style w:type="paragraph" w:styleId="Footer">
    <w:name w:val="footer"/>
    <w:basedOn w:val="Normal"/>
    <w:link w:val="FooterChar"/>
    <w:uiPriority w:val="99"/>
    <w:unhideWhenUsed/>
    <w:rsid w:val="00FD5F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Aerospace Corporation</Company>
  <LinksUpToDate>false</LinksUpToDate>
  <CharactersWithSpaces>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Hood</dc:creator>
  <cp:keywords/>
  <dc:description/>
  <cp:lastModifiedBy>Michael Vogel</cp:lastModifiedBy>
  <cp:revision>4</cp:revision>
  <dcterms:created xsi:type="dcterms:W3CDTF">2017-02-07T19:54:00Z</dcterms:created>
  <dcterms:modified xsi:type="dcterms:W3CDTF">2017-04-07T16:07:00Z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1491577024</vt:lpwstr>
  </property>
</Properties>
</file>